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05676">
      <w:pPr>
        <w:jc w:val="right"/>
      </w:pPr>
      <w:r>
        <w:rPr>
          <w:rFonts w:eastAsia="Times New Roman"/>
        </w:rPr>
        <w:t>Pokrzywnica, dnia:...................................</w:t>
      </w:r>
    </w:p>
    <w:p w:rsidR="00000000" w:rsidRDefault="00D05676">
      <w:pPr>
        <w:spacing w:line="100" w:lineRule="atLeast"/>
      </w:pPr>
      <w:r>
        <w:rPr>
          <w:rFonts w:eastAsia="Times New Roman"/>
          <w:sz w:val="25"/>
          <w:szCs w:val="25"/>
        </w:rPr>
        <w:t>....................................................</w:t>
      </w:r>
    </w:p>
    <w:p w:rsidR="00000000" w:rsidRDefault="00D05676">
      <w:pPr>
        <w:spacing w:line="100" w:lineRule="atLeast"/>
      </w:pPr>
      <w:r>
        <w:rPr>
          <w:rFonts w:eastAsia="Times New Roman"/>
          <w:sz w:val="25"/>
          <w:szCs w:val="25"/>
        </w:rPr>
        <w:t xml:space="preserve">.....................................................                                </w:t>
      </w:r>
      <w:r>
        <w:rPr>
          <w:rFonts w:eastAsia="Times New Roman"/>
          <w:sz w:val="25"/>
          <w:szCs w:val="25"/>
        </w:rPr>
        <w:tab/>
      </w:r>
    </w:p>
    <w:p w:rsidR="00000000" w:rsidRDefault="00D05676">
      <w:pPr>
        <w:spacing w:line="100" w:lineRule="atLeast"/>
      </w:pPr>
      <w:r>
        <w:rPr>
          <w:rFonts w:eastAsia="Times New Roman"/>
          <w:sz w:val="25"/>
          <w:szCs w:val="25"/>
        </w:rPr>
        <w:t xml:space="preserve">.....................................................         </w:t>
      </w:r>
      <w:r>
        <w:rPr>
          <w:rFonts w:eastAsia="Times New Roman"/>
          <w:sz w:val="25"/>
          <w:szCs w:val="25"/>
        </w:rPr>
        <w:t xml:space="preserve">                             </w:t>
      </w:r>
      <w:r>
        <w:rPr>
          <w:rFonts w:eastAsia="Times New Roman"/>
          <w:sz w:val="25"/>
          <w:szCs w:val="25"/>
        </w:rPr>
        <w:tab/>
      </w:r>
    </w:p>
    <w:p w:rsidR="00000000" w:rsidRDefault="00D05676">
      <w:pPr>
        <w:spacing w:line="100" w:lineRule="atLeast"/>
      </w:pPr>
      <w:r>
        <w:rPr>
          <w:rFonts w:eastAsia="Times New Roman"/>
          <w:sz w:val="25"/>
          <w:szCs w:val="25"/>
        </w:rPr>
        <w:t xml:space="preserve">.....................................................              </w:t>
      </w:r>
      <w:r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ab/>
      </w:r>
    </w:p>
    <w:p w:rsidR="00000000" w:rsidRDefault="00D05676">
      <w:pPr>
        <w:spacing w:line="100" w:lineRule="atLeast"/>
      </w:pPr>
      <w:r>
        <w:rPr>
          <w:rFonts w:eastAsia="Times New Roman"/>
          <w:sz w:val="25"/>
          <w:szCs w:val="25"/>
        </w:rPr>
        <w:t xml:space="preserve">.....................................................       </w:t>
      </w:r>
      <w:r>
        <w:rPr>
          <w:rFonts w:eastAsia="Times New Roman"/>
        </w:rPr>
        <w:t xml:space="preserve">     </w:t>
      </w: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</w:r>
    </w:p>
    <w:p w:rsidR="00000000" w:rsidRDefault="00D05676">
      <w:pPr>
        <w:spacing w:line="100" w:lineRule="atLeast"/>
      </w:pPr>
      <w:r>
        <w:rPr>
          <w:rFonts w:eastAsia="Times New Roman"/>
          <w:iCs/>
          <w:sz w:val="19"/>
          <w:szCs w:val="19"/>
        </w:rPr>
        <w:t xml:space="preserve">  </w:t>
      </w:r>
      <w:r>
        <w:rPr>
          <w:rFonts w:eastAsia="Times New Roman"/>
          <w:iCs/>
          <w:sz w:val="19"/>
          <w:szCs w:val="19"/>
        </w:rPr>
        <w:t xml:space="preserve">imię, nazwisko i adres wnioskodawcy  </w:t>
      </w:r>
    </w:p>
    <w:p w:rsidR="00000000" w:rsidRDefault="00D05676">
      <w:pPr>
        <w:spacing w:line="100" w:lineRule="atLeast"/>
      </w:pPr>
      <w:r>
        <w:rPr>
          <w:rFonts w:eastAsia="Times New Roman"/>
          <w:iCs/>
          <w:sz w:val="19"/>
          <w:szCs w:val="19"/>
        </w:rPr>
        <w:t xml:space="preserve">              </w:t>
      </w:r>
      <w:r>
        <w:rPr>
          <w:rFonts w:eastAsia="Times New Roman"/>
          <w:iCs/>
          <w:sz w:val="19"/>
          <w:szCs w:val="19"/>
        </w:rPr>
        <w:t xml:space="preserve">kontaktowy nr tel. </w:t>
      </w:r>
      <w:r>
        <w:rPr>
          <w:rFonts w:eastAsia="Times New Roman"/>
          <w:iCs/>
          <w:sz w:val="18"/>
          <w:szCs w:val="18"/>
        </w:rPr>
        <w:tab/>
      </w:r>
    </w:p>
    <w:p w:rsidR="00000000" w:rsidRDefault="00D05676">
      <w:pPr>
        <w:spacing w:line="100" w:lineRule="atLeast"/>
      </w:pPr>
      <w:r>
        <w:rPr>
          <w:rFonts w:eastAsia="Times New Roman"/>
          <w:szCs w:val="20"/>
        </w:rPr>
        <w:tab/>
      </w:r>
      <w:r>
        <w:rPr>
          <w:rFonts w:eastAsia="Times New Roman"/>
          <w:szCs w:val="20"/>
        </w:rPr>
        <w:tab/>
      </w:r>
      <w:r>
        <w:rPr>
          <w:rFonts w:eastAsia="Times New Roman"/>
          <w:sz w:val="16"/>
          <w:szCs w:val="16"/>
        </w:rPr>
        <w:tab/>
      </w:r>
    </w:p>
    <w:p w:rsidR="00000000" w:rsidRDefault="00D05676">
      <w:r>
        <w:rPr>
          <w:rFonts w:eastAsia="Times New Roman"/>
          <w:b/>
          <w:sz w:val="23"/>
          <w:szCs w:val="23"/>
        </w:rPr>
        <w:t xml:space="preserve">       </w:t>
      </w:r>
      <w:r>
        <w:rPr>
          <w:rFonts w:eastAsia="Times New Roman"/>
          <w:b/>
          <w:sz w:val="23"/>
          <w:szCs w:val="23"/>
        </w:rPr>
        <w:t xml:space="preserve">                                                           </w:t>
      </w:r>
    </w:p>
    <w:p w:rsidR="00000000" w:rsidRDefault="00D05676">
      <w:pPr>
        <w:spacing w:line="360" w:lineRule="auto"/>
        <w:ind w:left="5613"/>
        <w:jc w:val="both"/>
      </w:pPr>
      <w:r>
        <w:rPr>
          <w:rFonts w:eastAsia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eastAsia="Times New Roman"/>
          <w:b/>
          <w:sz w:val="36"/>
          <w:szCs w:val="36"/>
        </w:rPr>
        <w:t>Wójt Gminy Pokrzywnica</w:t>
      </w:r>
    </w:p>
    <w:p w:rsidR="00000000" w:rsidRDefault="00D05676">
      <w:pPr>
        <w:pStyle w:val="Default"/>
        <w:jc w:val="both"/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>Al. Jana Pawła II 1</w:t>
      </w:r>
    </w:p>
    <w:p w:rsidR="00000000" w:rsidRDefault="00D05676">
      <w:pPr>
        <w:spacing w:line="360" w:lineRule="auto"/>
        <w:jc w:val="both"/>
      </w:pPr>
      <w:r>
        <w:rPr>
          <w:rFonts w:eastAsia="Times New Roman"/>
          <w:b/>
          <w:bCs/>
          <w:sz w:val="32"/>
          <w:szCs w:val="32"/>
        </w:rPr>
        <w:t xml:space="preserve">  </w:t>
      </w:r>
      <w:r>
        <w:rPr>
          <w:rFonts w:eastAsia="Times New Roman"/>
          <w:b/>
          <w:bCs/>
          <w:sz w:val="32"/>
          <w:szCs w:val="32"/>
        </w:rPr>
        <w:t xml:space="preserve">                                                                     </w:t>
      </w:r>
      <w:r>
        <w:rPr>
          <w:rFonts w:eastAsia="Times New Roman"/>
          <w:b/>
          <w:bCs/>
          <w:sz w:val="32"/>
          <w:szCs w:val="32"/>
        </w:rPr>
        <w:t>06 – 121 Pokrzywnica</w:t>
      </w:r>
    </w:p>
    <w:p w:rsidR="00000000" w:rsidRDefault="00D05676">
      <w:pPr>
        <w:spacing w:line="100" w:lineRule="atLeast"/>
        <w:jc w:val="center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spacing w:line="100" w:lineRule="atLeast"/>
        <w:jc w:val="center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spacing w:line="100" w:lineRule="atLeast"/>
        <w:jc w:val="center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spacing w:line="100" w:lineRule="atLeast"/>
        <w:jc w:val="center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spacing w:before="57" w:after="57" w:line="100" w:lineRule="atLeast"/>
        <w:jc w:val="center"/>
      </w:pPr>
      <w:bookmarkStart w:id="0" w:name="_GoBack"/>
      <w:r>
        <w:rPr>
          <w:rFonts w:eastAsia="Times New Roman"/>
          <w:b/>
          <w:sz w:val="30"/>
          <w:szCs w:val="30"/>
        </w:rPr>
        <w:t>ZGŁOSZENIE ZAMIARU USUNIĘCIA DRZEWA/DRZEW</w:t>
      </w:r>
    </w:p>
    <w:bookmarkEnd w:id="0"/>
    <w:p w:rsidR="00000000" w:rsidRDefault="00D05676">
      <w:pPr>
        <w:spacing w:line="100" w:lineRule="atLeast"/>
        <w:jc w:val="center"/>
        <w:rPr>
          <w:rFonts w:eastAsia="Times New Roman"/>
          <w:b/>
          <w:sz w:val="12"/>
          <w:szCs w:val="12"/>
          <w:highlight w:val="yellow"/>
        </w:rPr>
      </w:pPr>
    </w:p>
    <w:p w:rsidR="00000000" w:rsidRDefault="00D05676">
      <w:pPr>
        <w:spacing w:line="360" w:lineRule="auto"/>
        <w:jc w:val="center"/>
      </w:pPr>
      <w:r>
        <w:rPr>
          <w:rFonts w:eastAsia="Times New Roman"/>
          <w:sz w:val="20"/>
          <w:szCs w:val="20"/>
        </w:rPr>
        <w:t xml:space="preserve">na podstawie art. 83f ust. 4 ustawy z dnia 16 kwietnia 2004 r. o ochronie przyrody </w:t>
      </w:r>
    </w:p>
    <w:p w:rsidR="00000000" w:rsidRDefault="00D05676">
      <w:pPr>
        <w:jc w:val="center"/>
      </w:pPr>
      <w:r>
        <w:rPr>
          <w:rFonts w:eastAsia="Arial Unicode MS"/>
          <w:sz w:val="20"/>
          <w:szCs w:val="20"/>
        </w:rPr>
        <w:t xml:space="preserve">(tekst jednolity </w:t>
      </w:r>
      <w:r>
        <w:rPr>
          <w:sz w:val="20"/>
          <w:szCs w:val="20"/>
        </w:rPr>
        <w:t>Dz. U. z 2018 poz.</w:t>
      </w:r>
      <w:r>
        <w:rPr>
          <w:sz w:val="20"/>
          <w:szCs w:val="20"/>
        </w:rPr>
        <w:t xml:space="preserve"> 1614</w:t>
      </w:r>
      <w:r>
        <w:t>.)</w:t>
      </w:r>
    </w:p>
    <w:p w:rsidR="00000000" w:rsidRDefault="00D05676">
      <w:pPr>
        <w:spacing w:line="360" w:lineRule="auto"/>
        <w:jc w:val="center"/>
        <w:rPr>
          <w:sz w:val="12"/>
          <w:szCs w:val="12"/>
          <w:highlight w:val="yellow"/>
        </w:rPr>
      </w:pPr>
    </w:p>
    <w:p w:rsidR="00000000" w:rsidRDefault="00D05676">
      <w:pPr>
        <w:spacing w:line="360" w:lineRule="auto"/>
      </w:pPr>
      <w:r>
        <w:rPr>
          <w:rFonts w:eastAsia="Arial Unicode MS"/>
        </w:rPr>
        <w:t>Imię i nazwisko wnioskodawcy</w:t>
      </w:r>
      <w:r>
        <w:rPr>
          <w:lang/>
        </w:rPr>
        <w:t>:</w:t>
      </w:r>
    </w:p>
    <w:p w:rsidR="00000000" w:rsidRDefault="00D05676">
      <w:pPr>
        <w:spacing w:line="360" w:lineRule="auto"/>
        <w:jc w:val="center"/>
      </w:pPr>
      <w:r>
        <w:rPr>
          <w:rFonts w:eastAsia="Times New Roman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000000" w:rsidRDefault="00D05676">
      <w:pPr>
        <w:spacing w:line="100" w:lineRule="atLeast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spacing w:line="100" w:lineRule="atLeast"/>
        <w:rPr>
          <w:rFonts w:eastAsia="Times New Roman"/>
          <w:sz w:val="6"/>
          <w:szCs w:val="6"/>
          <w:highlight w:val="yellow"/>
        </w:rPr>
      </w:pPr>
    </w:p>
    <w:p w:rsidR="00000000" w:rsidRDefault="00D05676">
      <w:r>
        <w:rPr>
          <w:lang/>
        </w:rPr>
        <w:t>Oznaczenie nieruchomości, z której ma być us</w:t>
      </w:r>
      <w:r>
        <w:rPr>
          <w:lang/>
        </w:rPr>
        <w:t>unięte drzewo:</w:t>
      </w:r>
    </w:p>
    <w:p w:rsidR="00000000" w:rsidRDefault="00D05676">
      <w:r>
        <w:rPr>
          <w:rFonts w:eastAsia="Times New Roman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Cs w:val="20"/>
        </w:rPr>
        <w:t>...........</w:t>
      </w:r>
      <w:r>
        <w:rPr>
          <w:rFonts w:eastAsia="Times New Roman"/>
          <w:i/>
          <w:iCs/>
          <w:sz w:val="20"/>
          <w:szCs w:val="20"/>
        </w:rPr>
        <w:t>...</w:t>
      </w:r>
    </w:p>
    <w:p w:rsidR="00000000" w:rsidRDefault="00D05676">
      <w:pPr>
        <w:jc w:val="center"/>
      </w:pPr>
      <w:r>
        <w:rPr>
          <w:rFonts w:eastAsia="Times New Roman"/>
          <w:i/>
          <w:iCs/>
          <w:sz w:val="19"/>
          <w:szCs w:val="19"/>
        </w:rPr>
        <w:t>adres, nr działki geod., położenie drzewa względem innych obiektów</w:t>
      </w:r>
    </w:p>
    <w:p w:rsidR="00000000" w:rsidRDefault="00D05676">
      <w:pPr>
        <w:jc w:val="center"/>
      </w:pPr>
      <w:r>
        <w:rPr>
          <w:rFonts w:eastAsia="Times New Roman"/>
          <w:sz w:val="10"/>
          <w:szCs w:val="11"/>
        </w:rPr>
        <w:t xml:space="preserve"> </w:t>
      </w:r>
    </w:p>
    <w:p w:rsidR="00000000" w:rsidRDefault="00D05676">
      <w:pPr>
        <w:rPr>
          <w:sz w:val="14"/>
          <w:szCs w:val="14"/>
        </w:rPr>
      </w:pPr>
    </w:p>
    <w:p w:rsidR="00000000" w:rsidRDefault="00D05676">
      <w:pPr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jc w:val="both"/>
        <w:rPr>
          <w:rFonts w:eastAsia="Times New Roman"/>
          <w:sz w:val="6"/>
          <w:szCs w:val="6"/>
          <w:highlight w:val="yellow"/>
        </w:rPr>
      </w:pPr>
    </w:p>
    <w:p w:rsidR="00000000" w:rsidRDefault="00D05676">
      <w:pPr>
        <w:jc w:val="both"/>
      </w:pPr>
      <w:r>
        <w:rPr>
          <w:rFonts w:eastAsia="Times New Roman"/>
          <w:b/>
          <w:bCs/>
          <w:sz w:val="26"/>
          <w:szCs w:val="26"/>
        </w:rPr>
        <w:t xml:space="preserve">TAK/NIE* </w:t>
      </w:r>
      <w:r>
        <w:rPr>
          <w:rFonts w:eastAsia="Times New Roman"/>
        </w:rPr>
        <w:t>Wyrażam zgodę na przeprowadzenie oględzin drzew w terminie krótszym niż wynikający                    z art. 79 § 1 KPA i ustalenie terminu oględzin osobiście/t</w:t>
      </w:r>
      <w:r>
        <w:rPr>
          <w:rFonts w:eastAsia="Times New Roman"/>
        </w:rPr>
        <w:t>elefonicznie itp.</w:t>
      </w:r>
    </w:p>
    <w:p w:rsidR="00000000" w:rsidRDefault="00D05676">
      <w:pPr>
        <w:jc w:val="both"/>
        <w:rPr>
          <w:rFonts w:eastAsia="Times New Roman"/>
          <w:i/>
          <w:sz w:val="22"/>
          <w:szCs w:val="22"/>
        </w:rPr>
      </w:pPr>
    </w:p>
    <w:p w:rsidR="00000000" w:rsidRDefault="00D05676">
      <w:pPr>
        <w:jc w:val="both"/>
      </w:pPr>
      <w:r>
        <w:rPr>
          <w:rFonts w:eastAsia="Times New Roman"/>
          <w:i/>
          <w:sz w:val="22"/>
          <w:szCs w:val="22"/>
        </w:rPr>
        <w:t>Art. 79 § 1 KPA: Strona powinna być zawiadomiona o miejscu i terminie oględzin przynajmniej na 7 dni przed terminem.</w:t>
      </w:r>
    </w:p>
    <w:p w:rsidR="00000000" w:rsidRDefault="00D05676">
      <w:pPr>
        <w:jc w:val="both"/>
        <w:rPr>
          <w:color w:val="FF0000"/>
          <w:sz w:val="8"/>
          <w:szCs w:val="9"/>
        </w:rPr>
      </w:pPr>
    </w:p>
    <w:p w:rsidR="00000000" w:rsidRDefault="00D05676">
      <w:pPr>
        <w:rPr>
          <w:color w:val="FF0000"/>
          <w:sz w:val="18"/>
          <w:szCs w:val="18"/>
        </w:rPr>
      </w:pPr>
    </w:p>
    <w:p w:rsidR="00000000" w:rsidRDefault="00D05676">
      <w:r>
        <w:rPr>
          <w:rFonts w:eastAsia="Times New Roman"/>
          <w:i/>
          <w:color w:val="000000"/>
        </w:rPr>
        <w:t>Wyrażam zgodę na przetwarzanie danych osobowych w celu rozpatrzenia zgłoszenia.</w:t>
      </w:r>
    </w:p>
    <w:p w:rsidR="00000000" w:rsidRDefault="00D05676">
      <w:pPr>
        <w:rPr>
          <w:color w:val="000000"/>
          <w:sz w:val="20"/>
          <w:szCs w:val="20"/>
        </w:rPr>
      </w:pPr>
    </w:p>
    <w:p w:rsidR="00000000" w:rsidRDefault="00D05676">
      <w:pPr>
        <w:jc w:val="both"/>
      </w:pPr>
      <w:r>
        <w:rPr>
          <w:rFonts w:eastAsia="Times New Roman"/>
          <w:sz w:val="20"/>
          <w:szCs w:val="20"/>
        </w:rPr>
        <w:t xml:space="preserve">                                     </w:t>
      </w:r>
      <w:r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16"/>
          <w:szCs w:val="16"/>
        </w:rPr>
        <w:t xml:space="preserve">               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</w:t>
      </w:r>
      <w:r>
        <w:rPr>
          <w:rFonts w:eastAsia="Times New Roman"/>
          <w:sz w:val="21"/>
          <w:szCs w:val="21"/>
        </w:rPr>
        <w:t>.......................................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1"/>
          <w:szCs w:val="21"/>
        </w:rPr>
        <w:t xml:space="preserve"> </w:t>
      </w:r>
      <w:r>
        <w:rPr>
          <w:rFonts w:eastAsia="Times New Roman"/>
          <w:sz w:val="21"/>
          <w:szCs w:val="21"/>
        </w:rPr>
        <w:t>.....................................</w:t>
      </w:r>
    </w:p>
    <w:p w:rsidR="00000000" w:rsidRDefault="00D05676">
      <w:pPr>
        <w:jc w:val="both"/>
      </w:pPr>
      <w:r>
        <w:rPr>
          <w:rFonts w:eastAsia="Times New Roman"/>
          <w:b/>
          <w:bCs/>
        </w:rPr>
        <w:t>*</w:t>
      </w:r>
      <w:r>
        <w:rPr>
          <w:rFonts w:eastAsia="Times New Roman"/>
          <w:b/>
          <w:bCs/>
          <w:u w:val="single"/>
        </w:rPr>
        <w:t>Niepotrzebne skreślić.</w:t>
      </w:r>
      <w:r>
        <w:rPr>
          <w:rFonts w:eastAsia="Times New Roman"/>
          <w:b/>
          <w:bCs/>
          <w:sz w:val="22"/>
          <w:szCs w:val="22"/>
        </w:rPr>
        <w:t xml:space="preserve">   </w:t>
      </w:r>
    </w:p>
    <w:p w:rsidR="00000000" w:rsidRDefault="00D05676"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sz w:val="20"/>
          <w:lang/>
        </w:rPr>
        <w:t xml:space="preserve">                                </w:t>
      </w:r>
      <w:r>
        <w:rPr>
          <w:i/>
          <w:iCs/>
          <w:sz w:val="18"/>
          <w:szCs w:val="18"/>
          <w:lang/>
        </w:rPr>
        <w:t>podpis/y Wnioskodawcy/</w:t>
      </w:r>
      <w:r>
        <w:rPr>
          <w:i/>
          <w:iCs/>
          <w:sz w:val="18"/>
          <w:szCs w:val="18"/>
          <w:lang/>
        </w:rPr>
        <w:t>ów</w:t>
      </w:r>
    </w:p>
    <w:p w:rsidR="00000000" w:rsidRDefault="00D05676">
      <w:pPr>
        <w:rPr>
          <w:rFonts w:eastAsia="Times New Roman"/>
          <w:sz w:val="8"/>
          <w:szCs w:val="8"/>
          <w:highlight w:val="yellow"/>
        </w:rPr>
      </w:pPr>
    </w:p>
    <w:p w:rsidR="00000000" w:rsidRDefault="00D05676">
      <w:pPr>
        <w:jc w:val="both"/>
        <w:rPr>
          <w:rFonts w:eastAsia="Times New Roman"/>
          <w:highlight w:val="yellow"/>
        </w:rPr>
      </w:pPr>
    </w:p>
    <w:p w:rsidR="00000000" w:rsidRDefault="00D05676">
      <w:pPr>
        <w:jc w:val="both"/>
      </w:pPr>
      <w:r>
        <w:rPr>
          <w:rFonts w:eastAsia="Times New Roman"/>
          <w:b/>
          <w:bCs/>
          <w:sz w:val="26"/>
          <w:szCs w:val="26"/>
        </w:rPr>
        <w:t>UWAGA!</w:t>
      </w:r>
      <w:r>
        <w:rPr>
          <w:rFonts w:eastAsia="Times New Roman"/>
          <w:b/>
          <w:bCs/>
        </w:rPr>
        <w:t xml:space="preserve"> </w:t>
      </w:r>
    </w:p>
    <w:p w:rsidR="00000000" w:rsidRDefault="00D05676">
      <w:pPr>
        <w:jc w:val="both"/>
      </w:pPr>
      <w:r>
        <w:rPr>
          <w:rFonts w:eastAsia="Times New Roman"/>
          <w:b/>
          <w:bCs/>
        </w:rPr>
        <w:t>1. Prawidłowe wypełnienie wszystkich rubryk zgłoszenia i dołączenie rysunku/mapki</w:t>
      </w:r>
    </w:p>
    <w:p w:rsidR="00000000" w:rsidRDefault="00D05676">
      <w:pPr>
        <w:jc w:val="both"/>
      </w:pPr>
      <w:r>
        <w:rPr>
          <w:rFonts w:eastAsia="Times New Roman"/>
          <w:b/>
          <w:bCs/>
        </w:rPr>
        <w:t xml:space="preserve">    </w:t>
      </w:r>
      <w:r>
        <w:rPr>
          <w:rFonts w:eastAsia="Times New Roman"/>
          <w:b/>
          <w:bCs/>
        </w:rPr>
        <w:t>z lokalizacją drzewa/drzew jest warunkiem rozpatrzenia sprawy.</w:t>
      </w:r>
    </w:p>
    <w:p w:rsidR="00000000" w:rsidRDefault="00D05676">
      <w:pPr>
        <w:jc w:val="both"/>
        <w:rPr>
          <w:rFonts w:eastAsia="Times New Roman"/>
          <w:b/>
          <w:bCs/>
        </w:rPr>
      </w:pPr>
    </w:p>
    <w:p w:rsidR="00000000" w:rsidRDefault="00D05676">
      <w:pPr>
        <w:jc w:val="both"/>
      </w:pPr>
      <w:r>
        <w:rPr>
          <w:rFonts w:eastAsia="Times New Roman"/>
          <w:b/>
          <w:bCs/>
        </w:rPr>
        <w:t xml:space="preserve">2. </w:t>
      </w:r>
      <w:r>
        <w:rPr>
          <w:rFonts w:eastAsia="Times New Roman"/>
          <w:b/>
          <w:bCs/>
          <w:color w:val="000000"/>
        </w:rPr>
        <w:t>Je</w:t>
      </w:r>
      <w:r>
        <w:rPr>
          <w:b/>
          <w:bCs/>
          <w:color w:val="000000"/>
        </w:rPr>
        <w:t xml:space="preserve">żeli drzewo posiada na wysokości 5 cm kilka pni, </w:t>
      </w:r>
      <w:r>
        <w:rPr>
          <w:rFonts w:eastAsia="Times New Roman"/>
          <w:b/>
          <w:bCs/>
          <w:color w:val="000000"/>
        </w:rPr>
        <w:t>każdy z nich traktowany jest jako oddzi</w:t>
      </w:r>
      <w:r>
        <w:rPr>
          <w:rFonts w:eastAsia="Times New Roman"/>
          <w:b/>
          <w:bCs/>
          <w:color w:val="000000"/>
        </w:rPr>
        <w:t>elne</w:t>
      </w:r>
    </w:p>
    <w:p w:rsidR="00000000" w:rsidRDefault="00D05676">
      <w:pPr>
        <w:jc w:val="both"/>
      </w:pPr>
      <w:r>
        <w:rPr>
          <w:rFonts w:eastAsia="Times New Roman"/>
          <w:b/>
          <w:bCs/>
          <w:color w:val="000000"/>
        </w:rPr>
        <w:t xml:space="preserve">    </w:t>
      </w:r>
      <w:r>
        <w:rPr>
          <w:rFonts w:eastAsia="Times New Roman"/>
          <w:b/>
          <w:bCs/>
          <w:color w:val="000000"/>
        </w:rPr>
        <w:t>drzewo.</w:t>
      </w:r>
    </w:p>
    <w:p w:rsidR="00000000" w:rsidRDefault="00D05676">
      <w:pPr>
        <w:jc w:val="both"/>
      </w:pPr>
    </w:p>
    <w:p w:rsidR="00000000" w:rsidRDefault="00D05676">
      <w:pPr>
        <w:jc w:val="both"/>
      </w:pPr>
      <w:r>
        <w:rPr>
          <w:rFonts w:eastAsia="Times New Roman"/>
          <w:b/>
          <w:bCs/>
          <w:color w:val="000000"/>
        </w:rPr>
        <w:t>3. Do wniosku dołącza się rysunek lub mapę określającą</w:t>
      </w:r>
      <w:r>
        <w:rPr>
          <w:rFonts w:eastAsia="Times New Roman"/>
          <w:b/>
          <w:bCs/>
          <w:color w:val="000000"/>
        </w:rPr>
        <w:t xml:space="preserve"> u</w:t>
      </w:r>
      <w:r>
        <w:rPr>
          <w:rFonts w:eastAsia="Times New Roman"/>
          <w:b/>
          <w:bCs/>
          <w:color w:val="000000"/>
        </w:rPr>
        <w:t>sytuowanie</w:t>
      </w:r>
      <w:r>
        <w:rPr>
          <w:rFonts w:eastAsia="Times New Roman"/>
          <w:b/>
          <w:bCs/>
          <w:color w:val="000000"/>
        </w:rPr>
        <w:t xml:space="preserve"> każdego </w:t>
      </w:r>
      <w:r>
        <w:rPr>
          <w:rFonts w:eastAsia="Times New Roman"/>
          <w:b/>
          <w:bCs/>
          <w:color w:val="000000"/>
        </w:rPr>
        <w:t>drzewa na</w:t>
      </w:r>
    </w:p>
    <w:p w:rsidR="00000000" w:rsidRDefault="00D05676">
      <w:pPr>
        <w:jc w:val="both"/>
      </w:pPr>
      <w:r>
        <w:rPr>
          <w:rFonts w:eastAsia="Times New Roman"/>
          <w:b/>
          <w:bCs/>
          <w:color w:val="000000"/>
        </w:rPr>
        <w:t xml:space="preserve">    </w:t>
      </w:r>
      <w:r>
        <w:rPr>
          <w:rFonts w:eastAsia="Times New Roman"/>
          <w:b/>
          <w:bCs/>
          <w:color w:val="000000"/>
        </w:rPr>
        <w:t>nieruchomości</w:t>
      </w:r>
      <w:r>
        <w:rPr>
          <w:b/>
          <w:bCs/>
          <w:color w:val="000000"/>
        </w:rPr>
        <w:t>.</w:t>
      </w:r>
    </w:p>
    <w:p w:rsidR="00000000" w:rsidRDefault="00D05676">
      <w:pPr>
        <w:jc w:val="both"/>
        <w:rPr>
          <w:highlight w:val="yellow"/>
        </w:rPr>
      </w:pPr>
    </w:p>
    <w:p w:rsidR="00000000" w:rsidRDefault="00D05676">
      <w:pPr>
        <w:jc w:val="center"/>
      </w:pPr>
      <w:r>
        <w:rPr>
          <w:b/>
          <w:bCs/>
          <w:color w:val="000000"/>
        </w:rPr>
        <w:t xml:space="preserve">PROSZĘ O ZAPOZNANIE SIĘ Z WAŻNYMI INFORMACJAMI </w:t>
      </w:r>
    </w:p>
    <w:p w:rsidR="00000000" w:rsidRDefault="00D05676">
      <w:pPr>
        <w:jc w:val="center"/>
      </w:pPr>
      <w:r>
        <w:rPr>
          <w:b/>
          <w:bCs/>
          <w:color w:val="000000"/>
        </w:rPr>
        <w:t xml:space="preserve">NA DRUGIEJ STRONIE ZAWIADOMIENIA! </w:t>
      </w:r>
    </w:p>
    <w:p w:rsidR="00000000" w:rsidRDefault="00D05676">
      <w:pPr>
        <w:pStyle w:val="Tekstpodstawowy"/>
        <w:spacing w:after="0"/>
        <w:jc w:val="both"/>
      </w:pP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 xml:space="preserve">W przypadku planowanego usunięcia (przesadzenia </w:t>
      </w:r>
      <w:r>
        <w:rPr>
          <w:sz w:val="23"/>
          <w:szCs w:val="23"/>
        </w:rPr>
        <w:t>lub wycinki) drzewa którego obwód pnia, mierzony na wysokości 5 cm, przekracza: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- 80 cm, w przypadku topoli, wierzb, klonu jesionolistnego, klonu srebrzystego,</w:t>
      </w:r>
      <w:r>
        <w:rPr>
          <w:sz w:val="23"/>
          <w:szCs w:val="23"/>
        </w:rPr>
        <w:br/>
        <w:t>- 65 cm, w przypadku kasztanowca zwyczajnego, robinii akacjowej, platanu klonolistnego,</w:t>
      </w:r>
      <w:r>
        <w:rPr>
          <w:sz w:val="23"/>
          <w:szCs w:val="23"/>
        </w:rPr>
        <w:br/>
        <w:t>- 50 cm,</w:t>
      </w:r>
      <w:r>
        <w:rPr>
          <w:sz w:val="23"/>
          <w:szCs w:val="23"/>
        </w:rPr>
        <w:t xml:space="preserve"> w przypadku pozostałych gatunków drzew.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 xml:space="preserve">należy wnieść do właściwego organu zgłoszenie zamiaru jego usunięcia. 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>Usuwanie drzew, o mniejszych parametrach pni, niezależnie od przyczyny, nie wymaga ani zgłoszenia, ani też zezwolenia.</w:t>
      </w:r>
      <w:r>
        <w:rPr>
          <w:sz w:val="23"/>
          <w:szCs w:val="23"/>
        </w:rPr>
        <w:br/>
        <w:t>Zgłoszenie musi zawierać</w:t>
      </w:r>
      <w:r>
        <w:rPr>
          <w:sz w:val="23"/>
          <w:szCs w:val="23"/>
        </w:rPr>
        <w:t xml:space="preserve">: </w:t>
      </w:r>
      <w:r>
        <w:rPr>
          <w:sz w:val="23"/>
          <w:szCs w:val="23"/>
        </w:rPr>
        <w:br/>
        <w:t>- imię i nazwisko wnioskodawcy,</w:t>
      </w:r>
      <w:r>
        <w:rPr>
          <w:sz w:val="23"/>
          <w:szCs w:val="23"/>
        </w:rPr>
        <w:br/>
        <w:t>- oznaczenie nieruchomości, z której drzewo ma być usunięte,</w:t>
      </w:r>
      <w:r>
        <w:rPr>
          <w:sz w:val="23"/>
          <w:szCs w:val="23"/>
        </w:rPr>
        <w:br/>
        <w:t>- rysunek albo mapkę określającą usytuowanie drzewa na nieruchomości.</w:t>
      </w:r>
      <w:r>
        <w:rPr>
          <w:sz w:val="23"/>
          <w:szCs w:val="23"/>
        </w:rPr>
        <w:br/>
      </w:r>
      <w:r>
        <w:rPr>
          <w:sz w:val="23"/>
          <w:szCs w:val="23"/>
        </w:rPr>
        <w:tab/>
        <w:t>W terminie 21 dni od otrzymania zgłoszenia, pracownik właściwego organu dokonuje oględzin</w:t>
      </w:r>
      <w:r>
        <w:rPr>
          <w:sz w:val="23"/>
          <w:szCs w:val="23"/>
        </w:rPr>
        <w:t xml:space="preserve"> drzewa i sporządza stosowny protokół. Drzewo będzie można usunąć dopiero po upływie 14 dni od oględzin, pod warunkiem, że tut. Organ nie wniesie sprzeciwu w formie decyzji administracyjnej. Jeżeli drzewo nie zostanie usunięte przed upływem 6 miesięcy od d</w:t>
      </w:r>
      <w:r>
        <w:rPr>
          <w:sz w:val="23"/>
          <w:szCs w:val="23"/>
        </w:rPr>
        <w:t>aty przeprowadzenia oględzin, konieczne będzie dokonanie ponownego zgłoszenia zamiaru jego usunięcia.</w:t>
      </w:r>
      <w:r>
        <w:rPr>
          <w:sz w:val="23"/>
          <w:szCs w:val="23"/>
        </w:rPr>
        <w:br/>
      </w:r>
      <w:r>
        <w:rPr>
          <w:sz w:val="23"/>
          <w:szCs w:val="23"/>
        </w:rPr>
        <w:tab/>
      </w:r>
      <w:r>
        <w:rPr>
          <w:color w:val="000000"/>
          <w:sz w:val="23"/>
          <w:szCs w:val="23"/>
        </w:rPr>
        <w:t>Sprzeciw może zostać wniesiony w przypadku nieuzupełnienia braków w zgłoszeniu oraz gdy usunięcie drzewa wymaga zezwolenia oraz lokalizacji drzewa:</w:t>
      </w:r>
      <w:r>
        <w:rPr>
          <w:color w:val="000000"/>
          <w:sz w:val="23"/>
          <w:szCs w:val="23"/>
        </w:rPr>
        <w:br/>
        <w:t xml:space="preserve">- na </w:t>
      </w:r>
      <w:r>
        <w:rPr>
          <w:color w:val="000000"/>
          <w:sz w:val="23"/>
          <w:szCs w:val="23"/>
        </w:rPr>
        <w:t>nieruchomości wpisanej do rejestru zabytków,</w:t>
      </w:r>
      <w:r>
        <w:rPr>
          <w:color w:val="000000"/>
          <w:sz w:val="23"/>
          <w:szCs w:val="23"/>
        </w:rPr>
        <w:br/>
        <w:t>- na terenie przeznaczonym w miejscowym planie zagospodarowania przestrzennego na zieleń lub</w:t>
      </w:r>
      <w:r>
        <w:rPr>
          <w:rFonts w:eastAsia="Times New Roman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 xml:space="preserve">chronionym </w:t>
      </w:r>
    </w:p>
    <w:p w:rsidR="00000000" w:rsidRDefault="00D05676">
      <w:pPr>
        <w:pStyle w:val="Tekstpodstawowy"/>
        <w:spacing w:after="0"/>
        <w:jc w:val="both"/>
      </w:pPr>
      <w:r>
        <w:rPr>
          <w:rFonts w:eastAsia="Times New Roman"/>
          <w:color w:val="000000"/>
          <w:sz w:val="23"/>
          <w:szCs w:val="23"/>
        </w:rPr>
        <w:t xml:space="preserve">   </w:t>
      </w:r>
      <w:r>
        <w:rPr>
          <w:color w:val="000000"/>
          <w:sz w:val="23"/>
          <w:szCs w:val="23"/>
        </w:rPr>
        <w:t>innymi zapisami miejscowego planu zagospodarowania przestrzennego,</w:t>
      </w:r>
      <w:r>
        <w:rPr>
          <w:color w:val="000000"/>
          <w:sz w:val="23"/>
          <w:szCs w:val="23"/>
        </w:rPr>
        <w:br/>
        <w:t>- na terenach objętych formami ochro</w:t>
      </w:r>
      <w:r>
        <w:rPr>
          <w:color w:val="000000"/>
          <w:sz w:val="23"/>
          <w:szCs w:val="23"/>
        </w:rPr>
        <w:t xml:space="preserve">ny przyrody oraz spełniającego kryteria do uznania go za pomnik </w:t>
      </w:r>
    </w:p>
    <w:p w:rsidR="00000000" w:rsidRDefault="00D05676">
      <w:pPr>
        <w:pStyle w:val="Tekstpodstawowy"/>
        <w:spacing w:after="0"/>
        <w:jc w:val="both"/>
      </w:pPr>
      <w:r>
        <w:rPr>
          <w:rFonts w:eastAsia="Times New Roman"/>
          <w:color w:val="000000"/>
          <w:sz w:val="23"/>
          <w:szCs w:val="23"/>
        </w:rPr>
        <w:t xml:space="preserve">   </w:t>
      </w:r>
      <w:r>
        <w:rPr>
          <w:color w:val="000000"/>
          <w:sz w:val="23"/>
          <w:szCs w:val="23"/>
        </w:rPr>
        <w:t>przyrody.</w:t>
      </w:r>
      <w:r>
        <w:rPr>
          <w:color w:val="000000"/>
          <w:sz w:val="23"/>
          <w:szCs w:val="23"/>
        </w:rPr>
        <w:br/>
      </w:r>
      <w:r>
        <w:rPr>
          <w:color w:val="000000"/>
          <w:sz w:val="23"/>
          <w:szCs w:val="23"/>
        </w:rPr>
        <w:tab/>
        <w:t>Za usunięcie drzewa bez zachowania ww. procedury administracyjnej a także w przypadku sprzeciwu, naliczana będzie kara pieniężna.</w:t>
      </w:r>
      <w:r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br/>
      </w:r>
      <w:r>
        <w:rPr>
          <w:color w:val="000000"/>
          <w:sz w:val="23"/>
          <w:szCs w:val="23"/>
        </w:rPr>
        <w:tab/>
        <w:t>Jeżeli w terminie 5 lat od dokonania oględzin</w:t>
      </w:r>
      <w:r>
        <w:rPr>
          <w:color w:val="000000"/>
          <w:sz w:val="23"/>
          <w:szCs w:val="23"/>
        </w:rPr>
        <w:t xml:space="preserve"> wystąpiono o wydanie decyzji o pozwolenie na budowę a budowa ta będzie miała związek z prowadzeniem działalności gospodarczej i będzie realizowana na części nieruchomości, na której rosło drzewo, to, uwzględniając dane z oględzin, na właściciela nieruchom</w:t>
      </w:r>
      <w:r>
        <w:rPr>
          <w:color w:val="000000"/>
          <w:sz w:val="23"/>
          <w:szCs w:val="23"/>
        </w:rPr>
        <w:t>ości, nałożony zostanie, obowiązek wniesienia opłaty za usunięcie drzewa.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Zezwolenie na usunięcie drzew wciąż jest niezbędne w przypadku: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 xml:space="preserve">- rolników (z wyjątkiem usuwania drzew nie związanych z prowadzoną działalnością w branży rolniczej), 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osób użytkują</w:t>
      </w:r>
      <w:r>
        <w:rPr>
          <w:sz w:val="23"/>
          <w:szCs w:val="23"/>
        </w:rPr>
        <w:t>cych nieruchomość o nieuregulowanym stanie prawnym,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spółdzielni i wspólnot mieszkaniowych,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użytkowników ogrodów działkowych,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osób dzierżawiących nieruchomości,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osób których nieruchomości znajdują się w ich wieczystym użytkowaniu,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drzew – pomników</w:t>
      </w:r>
      <w:r>
        <w:rPr>
          <w:sz w:val="23"/>
          <w:szCs w:val="23"/>
        </w:rPr>
        <w:t xml:space="preserve"> przyrody zlokalizowanych na prywatnych nieruchomościach,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drzew stanowiących własność osób fizycznych, usuwanych na cele związane z prowadzeniem</w:t>
      </w:r>
      <w:r>
        <w:rPr>
          <w:rFonts w:eastAsia="Times New Roman"/>
          <w:sz w:val="23"/>
          <w:szCs w:val="23"/>
        </w:rPr>
        <w:t xml:space="preserve"> </w:t>
      </w:r>
      <w:r>
        <w:rPr>
          <w:sz w:val="23"/>
          <w:szCs w:val="23"/>
        </w:rPr>
        <w:t>działalności</w:t>
      </w:r>
    </w:p>
    <w:p w:rsidR="00000000" w:rsidRDefault="00D05676">
      <w:pPr>
        <w:pStyle w:val="Tekstpodstawowy"/>
        <w:spacing w:after="0"/>
        <w:jc w:val="both"/>
      </w:pPr>
      <w:r>
        <w:rPr>
          <w:rFonts w:eastAsia="Times New Roman"/>
          <w:sz w:val="23"/>
          <w:szCs w:val="23"/>
        </w:rPr>
        <w:t xml:space="preserve">   </w:t>
      </w:r>
      <w:r>
        <w:rPr>
          <w:sz w:val="23"/>
          <w:szCs w:val="23"/>
        </w:rPr>
        <w:t>gospodarczej,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>- drzew usuwanych w celu przywrócenia gruntów do użytkowania innego niż rolnicz</w:t>
      </w:r>
      <w:r>
        <w:rPr>
          <w:sz w:val="23"/>
          <w:szCs w:val="23"/>
        </w:rPr>
        <w:t>e,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 xml:space="preserve">- przedsiębiorców i podmiotów gospodarczych. 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 xml:space="preserve">Na terenach objętych ochroną w formie </w:t>
      </w:r>
      <w:r>
        <w:rPr>
          <w:sz w:val="23"/>
          <w:szCs w:val="23"/>
        </w:rPr>
        <w:t xml:space="preserve">Nasielsko-Karniewskiego </w:t>
      </w:r>
      <w:r>
        <w:rPr>
          <w:sz w:val="23"/>
          <w:szCs w:val="23"/>
        </w:rPr>
        <w:t xml:space="preserve">obszaru chronionego krajobrazu, istnieje zakaz likwidowania zadrzewień śródpolnych, </w:t>
      </w:r>
      <w:r>
        <w:rPr>
          <w:rStyle w:val="Pogrubienie"/>
          <w:b w:val="0"/>
          <w:bCs w:val="0"/>
          <w:color w:val="000000"/>
          <w:sz w:val="23"/>
          <w:szCs w:val="23"/>
        </w:rPr>
        <w:t>przydrożnych i nadwodnych</w:t>
      </w:r>
      <w:r>
        <w:rPr>
          <w:sz w:val="23"/>
          <w:szCs w:val="23"/>
        </w:rPr>
        <w:t>, wynikający z Rozporządzenia nr 25</w:t>
      </w:r>
      <w:r>
        <w:rPr>
          <w:sz w:val="23"/>
          <w:szCs w:val="23"/>
        </w:rPr>
        <w:t xml:space="preserve"> Wojewody Mazowieckiego </w:t>
      </w:r>
      <w:r>
        <w:rPr>
          <w:sz w:val="23"/>
          <w:szCs w:val="23"/>
        </w:rPr>
        <w:t>z dnia  15 kwietnia 2005 r w sprawie Nasielsko-Karniewskiego Obszaru Chronionego Krajobrazu (Dz. Urz. Woj. Maz. Nr 91, poz. 2457 ze zm.).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 xml:space="preserve"> Na terenach objętych ochroną w formie Nadburzańskiego Parku Krajobrazowego istnieje zakaz li</w:t>
      </w:r>
      <w:r>
        <w:rPr>
          <w:sz w:val="23"/>
          <w:szCs w:val="23"/>
        </w:rPr>
        <w:t xml:space="preserve">kwidowania zadrzewień śródpolnych, </w:t>
      </w:r>
      <w:r>
        <w:rPr>
          <w:rStyle w:val="Pogrubienie"/>
          <w:b w:val="0"/>
          <w:bCs w:val="0"/>
          <w:color w:val="000000"/>
          <w:sz w:val="23"/>
          <w:szCs w:val="23"/>
        </w:rPr>
        <w:t>przydrożnych i nadwodnych</w:t>
      </w:r>
      <w:r>
        <w:rPr>
          <w:sz w:val="23"/>
          <w:szCs w:val="23"/>
        </w:rPr>
        <w:t xml:space="preserve">, wynikający z Rozporządzenia nr 3 Wojewody Mazowieckiego z dnia 15 marca 2005 r. w sprawie Nadbużańskiego Parku Krajobrazowego (Dz. Urz. Woj. Maz. Nr 66, poz. 1701) 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>Należy też zachować szczegól</w:t>
      </w:r>
      <w:r>
        <w:rPr>
          <w:sz w:val="23"/>
          <w:szCs w:val="23"/>
        </w:rPr>
        <w:t>ną ostrożność usuwając drzewa na posesjach graniczących np. z drogą publiczną. Bardzo często ogrodzenie nieruchomości nie przebiega bowiem po granicy działki a drzewa rosną na terenie np. pasa drogowego.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  <w:t>Przystępując do usuwania drzew należy także pamięta</w:t>
      </w:r>
      <w:r>
        <w:rPr>
          <w:sz w:val="23"/>
          <w:szCs w:val="23"/>
        </w:rPr>
        <w:t>ć o sezonie lęgowym ptaków. W naszym regionie drzewa stanowiące siedliska chronionych gatunków zwierząt (np. w postaci gniazd i budek lęgowych) można usuwać od 16 października do 28 lutego.</w:t>
      </w:r>
    </w:p>
    <w:p w:rsidR="00000000" w:rsidRDefault="00D05676">
      <w:pPr>
        <w:pStyle w:val="Tekstpodstawowy"/>
        <w:spacing w:after="0"/>
        <w:jc w:val="both"/>
      </w:pPr>
      <w:r>
        <w:rPr>
          <w:sz w:val="23"/>
          <w:szCs w:val="23"/>
        </w:rPr>
        <w:tab/>
      </w:r>
    </w:p>
    <w:sectPr w:rsidR="00000000">
      <w:pgSz w:w="11906" w:h="16838"/>
      <w:pgMar w:top="289" w:right="518" w:bottom="44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676"/>
    <w:rsid w:val="00D0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5EA1801-1F89-4119-9482-1DA363EB0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paragraph" w:styleId="Nagwek3">
    <w:name w:val="heading 3"/>
    <w:basedOn w:val="Nagwek1"/>
    <w:next w:val="Tekstpodstawowy"/>
    <w:qFormat/>
    <w:pPr>
      <w:numPr>
        <w:ilvl w:val="2"/>
        <w:numId w:val="1"/>
      </w:numPr>
      <w:spacing w:before="140"/>
      <w:outlineLvl w:val="2"/>
    </w:pPr>
    <w:rPr>
      <w:rFonts w:ascii="Liberation Serif" w:eastAsia="SimSun" w:hAnsi="Liberation Serif" w:cs="Mang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8">
    <w:name w:val="ListLabel 8"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character" w:customStyle="1" w:styleId="ListLabel7">
    <w:name w:val="ListLabel 7"/>
    <w:rPr>
      <w:rFonts w:ascii="Times New Roman" w:hAnsi="Times New Roman"/>
      <w:b/>
      <w:sz w:val="22"/>
    </w:rPr>
  </w:style>
  <w:style w:type="character" w:customStyle="1" w:styleId="ListLabel6">
    <w:name w:val="ListLabel 6"/>
    <w:rPr>
      <w:rFonts w:ascii="Times New Roman" w:eastAsia="Calibri" w:hAnsi="Times New Roman" w:cs="Arial"/>
      <w:sz w:val="24"/>
    </w:rPr>
  </w:style>
  <w:style w:type="character" w:customStyle="1" w:styleId="ListLabel5">
    <w:name w:val="ListLabel 5"/>
    <w:rPr>
      <w:rFonts w:ascii="Times New Roman" w:eastAsia="Times New Roman" w:hAnsi="Times New Roman" w:cs="Times New Roman"/>
      <w:i/>
      <w:sz w:val="24"/>
      <w:szCs w:val="24"/>
      <w:lang w:eastAsia="pl-PL"/>
    </w:rPr>
  </w:style>
  <w:style w:type="character" w:customStyle="1" w:styleId="ListLabel4">
    <w:name w:val="ListLabel 4"/>
    <w:rPr>
      <w:sz w:val="24"/>
    </w:rPr>
  </w:style>
  <w:style w:type="character" w:customStyle="1" w:styleId="ListLabel3">
    <w:name w:val="ListLabel 3"/>
    <w:rPr>
      <w:rFonts w:eastAsia="Calibri" w:cs="Arial"/>
    </w:rPr>
  </w:style>
  <w:style w:type="character" w:customStyle="1" w:styleId="ListLabel2">
    <w:name w:val="ListLabel 2"/>
    <w:rPr>
      <w:rFonts w:ascii="Times New Roman" w:hAnsi="Times New Roman"/>
      <w:b/>
      <w:sz w:val="22"/>
    </w:rPr>
  </w:style>
  <w:style w:type="character" w:customStyle="1" w:styleId="ListLabel1">
    <w:name w:val="ListLabel 1"/>
    <w:rPr>
      <w:rFonts w:ascii="Times New Roman" w:eastAsia="Calibri" w:hAnsi="Times New Roman" w:cs="Arial"/>
      <w:sz w:val="24"/>
    </w:rPr>
  </w:style>
  <w:style w:type="character" w:customStyle="1" w:styleId="apple-converted-space">
    <w:name w:val="apple-converted-space"/>
    <w:basedOn w:val="DefaultParagraphFont"/>
  </w:style>
  <w:style w:type="character" w:customStyle="1" w:styleId="luchili">
    <w:name w:val="luc_hili"/>
    <w:basedOn w:val="DefaultParagraphFont"/>
  </w:style>
  <w:style w:type="character" w:customStyle="1" w:styleId="tabulatory">
    <w:name w:val="tabulatory"/>
    <w:basedOn w:val="DefaultParagraphFont"/>
  </w:style>
  <w:style w:type="character" w:styleId="Hipercze">
    <w:name w:val="Hyperlink"/>
    <w:basedOn w:val="DefaultParagraphFont"/>
    <w:rPr>
      <w:color w:val="0000FF"/>
      <w:u w:val="single"/>
    </w:rPr>
  </w:style>
  <w:style w:type="character" w:customStyle="1" w:styleId="txt-new">
    <w:name w:val="txt-new"/>
    <w:basedOn w:val="DefaultParagraphFont"/>
  </w:style>
  <w:style w:type="character" w:customStyle="1" w:styleId="DefaultParagraphFont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Default">
    <w:name w:val="Default"/>
    <w:pPr>
      <w:suppressAutoHyphens/>
    </w:pPr>
    <w:rPr>
      <w:rFonts w:ascii="Arial" w:eastAsia="SimSun" w:hAnsi="Arial" w:cs="Arial"/>
      <w:color w:val="000000"/>
      <w:kern w:val="2"/>
      <w:sz w:val="24"/>
      <w:szCs w:val="24"/>
      <w:lang w:eastAsia="zh-CN" w:bidi="hi-IN"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NormalWeb">
    <w:name w:val="Normal (Web)"/>
    <w:basedOn w:val="Normalny"/>
    <w:pPr>
      <w:spacing w:before="280" w:after="280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1014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Renda</dc:creator>
  <cp:keywords/>
  <cp:lastModifiedBy>Damian Rębała</cp:lastModifiedBy>
  <cp:revision>2</cp:revision>
  <cp:lastPrinted>2017-06-27T12:32:00Z</cp:lastPrinted>
  <dcterms:created xsi:type="dcterms:W3CDTF">2019-02-19T13:01:00Z</dcterms:created>
  <dcterms:modified xsi:type="dcterms:W3CDTF">2019-02-19T13:01:00Z</dcterms:modified>
</cp:coreProperties>
</file>